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21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2024-04-30T22:45:08Z</dcterms:modified>
</cp:coreProperties>
</file>