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żadnej padliny. Przychodniowi, który jest w twoich bramach, dasz ją i niech ją je, albo sprzedasz* obcemu – gdyż ty jesteś świętym ludem JAHWE, twojego Boga.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sprzedasz ją.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jest w judaizmie podstawą do rozdzielania kuchni mięsnej od mlecznej.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23:19&lt;/x&gt;; &lt;x&gt;20 34:26&lt;/x&gt;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2024-04-28T19:53:39Z</dcterms:modified>
</cp:coreProperties>
</file>