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wykorzenił ich JAHWE z ich ziemi w gniewie i we wzburzeniu, i w wielkim uniesieniu —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tej ziemi, aby sprowadzić na nią wszelkie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zapalił się Pan gniewem przeciwko tej ziemi, aby przywiódł na nie wszelkie przeklęstwo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się zapalił gniew PANSKI na tę ziemię, że przywiódł na nię wszytkie przeklęctwa, które w tych Księgach są napisane,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tej ziemi, sprowadzając na nich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Pan z ich ziemi w gniewie, w zapalczywości i w wielkiej popędliwości,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JAHWE z ich ziemi w gniewie i zapalczywości, w wielkim oburzeniu, i wyrzucił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wyrwał ich z ziemi w gniewie, uniesieniu i w wielkim wzburzeniu i wygnał do obcego kraju,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ich Jahwe z ich kraju w gniewie, uniesieniu i wielkim wzburzeniu, i wygnał ich do obcej ziemi - jak to ma miejsce dzisiaj”.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wyrwał ich z ich ziemi w gniewie, oburzeniu i zapalczywości i rzucił ich na inną ziemię, [gdzie są]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вигубив їх з їхньої землі в гніві і люті і дуже великій злості і вигнав їх до іншої землі до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ich wytrącił z ich ziemi, w gniewie, zapalczywości i w wielkim oburzeniu, oraz ich rzucił na cudzą ziemię,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przeciw owej ziemi, sprowadzając na nią całe przekleństwo zapisane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2024-05-01T01:05:00Z</dcterms:modified>
</cp:coreProperties>
</file>