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więc i weź to sobie do serca, że tylko JAHWE, On jest Bogiem na niebie w górze i na ziemi w dole — żadnego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dziś i weź to sobie do swego serca, że JAHWE jest Bogiem wysoko na niebie i nisko na ziemi.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 dziś, a wspomnij na to w sercu twojem, iż Pan jest Bogiem na niebie wysoko, i na ziemi nisko 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poznaj dzisia a myśl w sercu swoim, że JAHWE sam jest Bogiem na niebie wysoko i na ziemi nisko, a 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rozważ w swym sercu, że Pan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tedy dzisiaj i weź to sobie do serca, że Pan jest Bogiem na niebie w górze i na ziemi w dole, 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weź sobie do serca, że JAHWE jest Bogiem na niebie wysoko i na ziemi nisko,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 dzisiaj i weź to sobie do serca: JAHWE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dzisiaj i weź sobie do serca, że to Jahwe jest Bogiem wysoko w niebie i nisko na ziemi, a innego [boga]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 to więc dzisiaj i weź sobie do serca, że Bóg jest Istnieniem Najwyższym w niebie na górze i na ziemi w dole. [Nie ma]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сьогодні і повернися умом, бо Господь Бог твій, Він Бог в небі вгорі і на землі вдолі,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Poznaj, że to jest teraz i weź to do twojego serca, że WIEKUISTY jest Bogiem – w niebiosach, wysoko, i na ziemi, nisko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 dzisiaj i przywołaj sobie do serca, że JAHWE to prawdziwy Bóg w niebiosach w górze i na ziemi w dole. 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2024-05-02T01:25:59Z</dcterms:modified>
</cp:coreProperties>
</file>