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5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― poprosilibyście w ― imieniu Mym, to uczynię, aby uwielbiony został ― Ojciec w ―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 coś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imieniu,* tego dokonam,** aby Ojciec był uwielbiony*** w Synu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to, (o) co poprosicie w imię me, to uczynię, aby wsławiony został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(o) coś- kolwiek poprosilibyście w imieniu Moim to uczynię aby zostałby wsławiony Ojciec w Synu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15:16&lt;/x&gt;; &lt;x&gt;500 16:23-24&lt;/x&gt;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Świadectwa tekstowe są w tym przypadku jednoznaczne: Jezus spełni prośby składane w Jego imieniu.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12:28&lt;/x&gt;; &lt;x&gt;500 13:31&lt;/x&gt;;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2024-04-29T09:12:27Z</dcterms:modified>
</cp:coreProperties>
</file>