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zawołali: Nie tego, tylko Barabasza! Barabasz natomiast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znowu zawołali: Nie tego, ale Barabasza! A Barabasz był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wszyscy zawołali, mówiąc: Nie tego, ale Barabbasza! A ten 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zaś wszyscy, mówiąc: Nie tego, ale Barabbasza! A Barabbasz był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powtórnie zawołali: Nie tego, lecz Barabasza!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znowu wszyscy: Nie tego, ale Barabasza. A ten Barabasz był 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krzyknęli: Nie tego, ale Barabasza! Barabasz zaś był zbrodniarzem.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zaczęli wołać: „Nie Jego, ale Barabasza!”. A Barabasz był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głośno zaczęli krzyczeć wołając: „Nie Tego, lecz Barabasza!” A Barabasz był sprawcą rozbojów.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głośno wołać: - Nie tego, ale Bar Abbę! A Bar Abba był zbrodniarzem.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закричали вони знову, кажучи: Не його, а Вараву. Варава ж був розбійником.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Wrzasnęli jak zwierzęta więc na powrót powiadając: Nie tego właśnie ale tego wiadomego Bar-abbasa. Był zaś ten Barabbas zagrabiający piracki 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znowu zawołali: Nie tego, ale Barabasza. A Barabasz był 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wrzasnęli: "Nie, nie tego człowieka, ale Bar-Abbę!". (Bar-Abba był wywrotowcem).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zawołali, mówiąc: ”Nie jego, lecz Barabasza!” A Barabasz był zabójcą.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 Nie tego! Wypuść raczej Barabasza!—zaczęli krzyczeć. A Barabasz był buntownikiem.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2024-04-20T09:53:23Z</dcterms:modified>
</cp:coreProperties>
</file>