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6"/>
        <w:gridCol w:w="3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jej: Każdy ― pijący z ― wody tej będzie pragnąć znów,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Każdy, kto pije tę wodę, znów odczuje pragnienie,*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pijący z wody tej pragnąć będzie znowu.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jej każdy pijący z wody tej będzie odczuwał pragnienie znów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Każdy, kto pije z tej wody, znów będzie pragnął, πᾶς ὁ πίνων ἐκ τοῦ ὕδατος τούτου διψήσει πάλιν.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2024-04-19T18:39:01Z</dcterms:modified>
</cp:coreProperties>
</file>