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1"/>
        <w:gridCol w:w="3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Rozłam więc stał się w ― tłumie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doszło więc w tłumie do rozłamu.*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więc stało się w tłumie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właśnie z Jego powodu, doszło wśród nich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 jego powodu nastąpił rozłam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stało się rozerwanie dla niego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rozerwanie dla niego między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w tłumie rozłam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z powodu niego rozłam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powstał więc w tłumie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doszło z Jego powodu do podziału wśród zebranego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powstał co do Niego rozłam w tłumie.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doszło wśród tłumu do rozłamu z powodu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 Jego powodu doszło w tłumie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 народі була незгода щодо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stało się w tłumie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stał się przez niego rozłam w tłumie.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podzielili się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wśród tłumu doszło z jego powodu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zdania ludzi były podzielone.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9:16&lt;/x&gt;;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2024-04-24T00:15:32Z</dcterms:modified>
</cp:coreProperties>
</file>