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8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sąsiedzi i ― widujący go ― przedtem, że żebrakiem był, mówili: Nie ten jest ― siedzącym i żebrzącym?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sąsiedzi i widujący go przedtem że niewidomy był mówili nie to jest siadujący i żebrzący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sąsiedzi oraz ci, którzy go przedtem widywali jako żebraka, mówili: Czy to nie ten, który siadywał i żebrał?*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sąsiedzi i widujący go przedtem, że żebrakiem był, mówili: (Czyż) nie ten jest (tym) siedzącym i żebrzącym?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sąsiedzi i widujący go przedtem że niewidomy był mówili nie to jest siadujący i żebrzący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sąsiedzi oraz ci, którzy go przedtem widywali jako żebraka, zastanawiali się: Czy to nie ten, który siadywał i żebrał?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i ci, którzy go przedtem widywali ślepego, mówili: Czy to nie jest ten, który siadał i żebrał?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sąsiedzi i którzy go przedtem widywali ślepego, mówili: Izali nie ten jest, który siadał i żebrał?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Sąsiedzi tedy i którzy go przedtym widali, że był żebrakiem, mówili: Izali ten nie jest, który siadał i żebrał? Jedni mówili: Iż ten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i ci, którzy przedtem widywali go jako żebraka, mówili: Czyż to nie jest ten, który siedzi i żebrze?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i ci, którzy go przedtem widywali jako żebraka, mówili: Czyż to nie ten, który siadywał, żebrząc?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i ci, którzy go przedtem widywali żebrzącego, mówili: Czy nie jest to ten, który siedział i żebrał?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sąsiedzi i ci, którzy widywali go wcześniej jako żebraka, dopytywali się: „Czy to nie on siedział i błagał o wsparcie?”.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sąsiedzi i ci, którzy go wcześniej widywali jako żebraka, mówili: „Czy to nie ten, co tu siedział i żebrał?”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więc i umył się, a gdy wracał, już widział. Wtedy sąsiedzi i ci, którzy znali go jako żebraka, pytali: - Czy to nie ten, który siedział i żebrał?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i ci, którzy dawniej widywali go żebrzącego, pytali się: - Czy to ten, co siedział i żebrał?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Сусіди й ті, що бачили його раніше, як він був жебраком, казали: Чи це не той, що сидів і жебрав?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sąsiedzi i ci obecnie dla znalezienia teorii oglądający go jako to co poprzednie że proszący o doistotny dodatek żebrak był, powiadali: Czyż nie ten właśnie jest ten odgórnie zasiadający jako na swoim i żebrząc proszący o doistotny dodatek?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sąsiedzi oraz ci, którzy go widywali przedtem, że był ślepy, mówili: Czy ten nie jest tym, co siedzi i żebrze?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sąsiedzi i ci, którzy przedtem widzieli go, jak żebrał, mówili: "Czy to nie ten, który zawsze siedział i żebrał?"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sąsiedzi oraz ci, którzy przedtem widywali go jako żebraka, zaczęli mówić: ”Czyż to nie ten człowiek, który siadał i żebrał?”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Sąsiedzi oraz ci, którzy znali go jako żebraka, zastanawiali się: —Czy to nie ten, który tu siedział i żebrał?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2024-04-27T01:12:28Z</dcterms:modified>
</cp:coreProperties>
</file>