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że uprawiającym to samo rzemiosło być pozostawał u nich i pracował byli bowiem wytwórcami namiotów rzemiosłem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pracował;* ** byli bowiem z zawodu wytwórcami namiotów.***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(to)*, (że) uprawiającym podobne rzemiosło być**, pozostawał u nich i pracował. Byli bowiem czyniącymi namioty rzemiosłem.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(to, że) uprawiającym to samo rzemiosło być pozostawał u nich i pracował byli bowiem wytwórcami namiotów rzemiosłem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pracował w wielu miejscach: w Tesalonice (&lt;x&gt;590 2:9&lt;/x&gt;; &lt;x&gt;600 3:8&lt;/x&gt;), później w Efezie (&lt;x&gt;510 18:18&lt;/x&gt;, 26;&lt;x&gt;510 20:34&lt;/x&gt;; &lt;x&gt;530 16:19&lt;/x&gt;).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4:12&lt;/x&gt;;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Każdy  Żyd  uczył  się  rzemiosła  zapewniającego utrzymanie. Rabbi Juda głosił, że kto nie uczy chłopca zawodu, uczy go kraść.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"przez to" - sens: ponieważ.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ponieważ uprawiał podobne rzemiosło"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2024-05-07T21:40:17Z</dcterms:modified>
</cp:coreProperties>
</file>