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8"/>
        <w:gridCol w:w="4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czemu sądzisz ― brata twego? Lub i ty, czemu pogardzasz ― bratem twym? Wszyscy bowiem staniemy przed ― trybunałem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natomiast, dlaczego osądzasz swego brata? Albo i ty, dlaczego odrzucasz swojego brata? Wszyscy przecież staniemy przed trybunałem*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dlaczego sądzisz brata* twego? Lub i ty dlaczego masz za nic brata* twego? Wszyscy bowiem staniemy przy trybunie Boga**.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dlaczego sądzisz brata twojego lub i ty dlaczego wzgardzasz brata twojego wszyscy bowiem staniemy przy trybunie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Trybunał, βῆμα, ozn.: (1) krok (ok. 75 cm), (2) podwyższenie, trybunę, (3) ławę sędziowską, sąd (&lt;x&gt;510 27:24&lt;/x&gt;; &lt;x&gt;540 5:10&lt;/x&gt;).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17:31&lt;/x&gt;; &lt;x&gt;540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2024-04-27T17:14:52Z</dcterms:modified>
</cp:coreProperties>
</file>