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bowiem żyjemy, ― Panu żyjemy, jeśli ― umieralibyśmy, ― Panu umieralibyśmy. Jeśli ― więc żylibyśmy, 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umieralibyśmy, ― Pana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żyjemy, dla Pana żyjemy, i jeśli umieramy, dla Pana umieramy; czy więc żyjemy, czy umieramy, jesteśmy Pańscy.*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żyjemy*, (dla) Pana żyjemy, jeśli umieramy*, (dla) Pana umieramy. Jeśli więc żyjemy*, jeśli także umieramy*, Pana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zarówno bowiem żylibyśmy Panu żyjemy jeśli zarówno umieralibyśmy Panu umieramy jeśli zarówno więc żylibyśmy jeśli zarówno umieralibyśmy Pana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20:38&lt;/x&gt;; &lt;x&gt;550 2:20&lt;/x&gt;; &lt;x&gt;590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oznaczające nie realność, lecz ewentualność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2024-04-27T14:22:52Z</dcterms:modified>
</cp:coreProperties>
</file>