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8"/>
        <w:gridCol w:w="2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szybkie ― stopy ich wylać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prędkie do rozlewu krwi,*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ostre* nogi ich, (by) wylać krew,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1:16&lt;/x&gt;; &lt;x&gt;290 59:7&lt;/x&gt;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szybkie.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2024-04-27T15:05:54Z</dcterms:modified>
</cp:coreProperties>
</file>