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niemoc ― Prawa, w której było bezsilne przez ― ciało, ― Bóg ― swego Syna posławszy w podobieństwie ciała grzesznego i za grzech potępił ― grzech w ― ciele,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Co* do niemocy Prawa,** w której niedomagało z powodu ciała,*** Bóg, przez posłanie swego Syna w podobieństwie grzesznego ciała**** ***** oraz za grzech, potępił grzech w ciele,******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niemocność* Prawa, na którą chorowało z powodu ciała, Bóg swego Syna posławszy w upodobnieniu** ciała grzechu i za grzech zasądził grzech w ciele,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niezdolne prawo w którym było słabe przez ciało Bóg swojego Syna posławszy w podobieństwie ciała grzechu i za grzech potępił grzech w ciele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3 i 4 stanowią rozwinięcie myśli zawartej w w.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określone w &lt;x&gt;520 7:12&lt;/x&gt; jako święte, sprawiedliwe i dobre, w &lt;x&gt;520 7:22&lt;/x&gt; jako Boże, w &lt;x&gt;520 3:27&lt;/x&gt; jako Prawo uczynków (por. &lt;x&gt;550 3:12&lt;/x&gt;), nie mogło doprowadzić człowieka do usprawiedliwienia (&lt;x&gt;550 2:16&lt;/x&gt;, 21), nie mogło nikogo przywieść do doskonałości (&lt;x&gt;650 10:1&lt;/x&gt;) ani nawet nie było w stanie skutecznie rozprawić się z grzechem (&lt;x&gt;650 10:2&lt;/x&gt;). Nie taki zresztą zamysł Boży łączył się z Prawem. Prawo zostało dane nie po to, by leczyć, lecz po to, by (1) normować życie codzienne i (2) obnażać zakorzeniony w człowieku grzech – i to czyni ono doskonale.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15:10&lt;/x&gt;; &lt;x&gt;650 7:18-19&lt;/x&gt;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Posłanie Jezusa w podobieństwie grzesznego ciała, ἐν ὁμοιώματι σαρκὸς ἁμαρτίας, znaczy, że Syn Boży, gdy wypełnił się czas, narodził się z kobiety (&lt;x&gt;550 4:4&lt;/x&gt;), stał się prawdziwym człowiekiem, takim samym jak wszyscy (&lt;x&gt;690 4:2&lt;/x&gt;) i jako taki podlegał Prawu (&lt;x&gt;550 4:4&lt;/x&gt;). Ponieważ podobieństwo, ὁμοίωμα (homoioma), oznacza również podobieństwo w sferze doświadczenia, tekst można przetłumaczyć: przez posłanie swego Syna w ciele podatnym na grzech – oraz (jako ofiarę) za grzech – potępił grzech w ciele.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&lt;x&gt;570 2:7&lt;/x&gt;; &lt;x&gt;650 2:17&lt;/x&gt;; &lt;x&gt;650 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Człowiek z ciała i krwi, Chrystus Jezus, stał się z woli Boga, po pierwsze, ofiarą za nasz grzech w ten sposób, że On, jako ten, który nie popełnił grzechu, został uczyniony grzechem za nas (&lt;x&gt;540 5:21&lt;/x&gt;). On nasze grzechy na swoim ciele zaniósł na krzyż (&lt;x&gt;670 2:24&lt;/x&gt;). Tam został dotknięty karą za winę nas wszystkich (&lt;x&gt;290 53:6&lt;/x&gt;). Tam wymazał obciążający nas dług (&lt;x&gt;580 2:14&lt;/x&gt;; &lt;x&gt;650 9:12-14&lt;/x&gt;). Tam też ofiara z Jego ciała stała się naszym uświęceniem (&lt;x&gt;650 10:10&lt;/x&gt;). Po drugie, człowiek z ciała i krwi, Chrystus Jezus, stał się z woli Boga naszym wykupem spod przekleństwa Prawa, stając się za nas przekleństwem (&lt;x&gt;550 3:13&lt;/x&gt;) – po to, byśmy dostąpili usynowienia (&lt;x&gt;550 4:5-6&lt;/x&gt;). W taki to sposób Bóg wykonał wyrok skazujący na grzechu zakorzenionym w naszym ciele i powodującym skażenie całego naszego jestestwa.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&lt;x&gt;540 5:21&lt;/x&gt;; &lt;x&gt;550 3:13&lt;/x&gt;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 też: "niemożliwość".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w podobieństwie, w postaci.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2024-04-29T00:54:33Z</dcterms:modified>
</cp:coreProperties>
</file>