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9"/>
        <w:gridCol w:w="4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― bogactwo ― chwały Jego nad naczyniami zmiłowania, które przygotował wcześniej do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aby dać poznać bogactwo swojej chwały nad naczyniami zmiłowania, które z góry przygotował do chwały,*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aby* dałby poznać bogactwo chwały Jego** na naczyniach litości, które wcześniej przygotował ku chwale,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"i aby": "aby".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2024-04-29T19:14:14Z</dcterms:modified>
</cp:coreProperties>
</file>