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zgorszenia, i 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oto kładę na Syjonie kamień potknięcia się i skałę zgorszenia i 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Oto kładę na Syjonie kamień potknięcia i skałę skandalu, a ten, kto w niego wierzy, nie będzie zawstydzony.*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Oto kładę na Syjonie kamień potknięcia się i skałę obrazy, i wierzący w Niego nie zostanie zawstydzony.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oto kładę na Syjonie kamień potknięcia się i skałę zgorszenia i każdy wierzący w Niego nie zostanie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28:16&lt;/x&gt;; &lt;x&gt;520 10:11&lt;/x&gt;;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2024-04-29T19:28:36Z</dcterms:modified>
</cp:coreProperties>
</file>