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sumienia,* że zachowywaliśmy się w świecie, a tym bardziej względem was, w prostocie i szczerości** *** Boga, nie w zmysłowej mądrości**** ***** – lecz w łasce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duma nasza ta jest: świadectwo sumienia naszego, że w prostocie* i nieskażoności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cielesnej, ale w lasce Boga obracaliśmy się** na świecie, obficiej zaś przy was.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23:1&lt;/x&gt;; &lt;x&gt;520 9:1&lt;/x&gt;; &lt;x&gt;620 1:3&lt;/x&gt;;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Szczerość, εἰλικρίνεια, ozn. próbę dokonaną przy wykorzystaniu promieni słońca, a zatem przejrzystość, czystość, szczerość motywów, wierność zasadom: obracaliśmy się w świecie z właściwą Bogu prostotą 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2:17&lt;/x&gt;; &lt;x&gt;600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w ludzkiej mądrości; zob. &lt;x&gt;530 1:17&lt;/x&gt;;&lt;x&gt;530 2:4&lt;/x&gt;, 13.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1:17&lt;/x&gt;; &lt;x&gt;530 2:4&lt;/x&gt;;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15:10&lt;/x&gt;; &lt;x&gt;540 12:9&lt;/x&gt;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"świętości"; "łagodności"; "litości".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sensie: żyć. 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2024-04-20T07:40:41Z</dcterms:modified>
</cp:coreProperties>
</file>