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zatem jest Prawo?* Zostało dodane z powodu przestępstw** – dopóki nie przyjdzie Nasienie,*** któremu została dana obietnica – zarządzone przez aniołów**** do rąk pośrednika.*****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Prawo? Przestępstw gwoli zostało przyłączone. aż do kiedy przyszłoby nasienie*, dla którego jest obiecane**, rozporządzone*** przez zwiastunów**** w ręku***** pośrednika.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zatem Prawo? Zostało ono dodane z powodu przestępstw, do czasu przyjścia Potomka, którego dotyczy obietnica. Przekazali to Prawo aniołowie na ręce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dodane z powodu przestępstw, aż do przyjścia potomka, któremu złożono obietnicę, ustanowione przez aniołów ręką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zakon? Dla przestępstwa przydany jest, ażby przyszło ono nasienie, któremu się stała obietnica, sporządzony przez Aniołów i przez rękę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zakon? Postanowiony jest dla występków, ażby przyszło nasienie, któremu obiecał, rozrządzony przez anjoły w ręce pośrzednika.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więc Prawo? Zostało ono dodane ze względu na przestępstwa aż do przyjścia Potomka, któremu udzielono obietnicy; przekazane zostało przez aniołów; podane przez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zakon? Został on dodany z powodu przestępstw, aż do przyjścia potomka, którego dotyczy obietnica; a został on dany przez aniołów do rąk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ono dane ze względu na wykroczenia, aż do czasu przyjścia Potomka, którego dotyczy obietnica. Zostało ono dane przez aniołów, w rękę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dodane ze względu na wykroczenia, do czasu przyjścia potomka, dla którego przeznaczona była obietnica. Zostało podane przez aniołów na ręce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więc Prawo!? — Dodane zostało z myślą o wykroczeniach, aż przyjdzie owo potomstwo, z którym związana została obietnica. A nadane zostało poprzez aniołów przy użyciu pośrednika.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cóż więc jeszcze Prawo? Zostało ono dodane dla ujawnienia przestępstw, do czasu przyjścia potomka Abrahama, którego dotyczy obietnica. Nadane zostało to Prawo przez aniołów, na ręce pośrednika.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Prawo? Dodano je dla ujawnienia wykroczeń - do czasu przyjścia potomstwa, dla którego była przeznaczona obietnica. Prawo to przekazali aniołowie przez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навіщо закон? Він був даний через злочини, аж доки не вродить насіння, якому дана обітниця, проголошена через ангелів рукою посередника.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czym jest Prawo? Prawo Mojżesza zostało dołożone dla występków, rozporządzone przez aniołów na rękę pośrednika, aż do czasu, kiedy przyszedł potomek dla którego jest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ma służyć prawna część Tory? Została dodana, aby stworzyć przestępstwa, aż do czasu nadejścia potomstwa, o którym została dana obietnica. Ponadto została przekazana przez aniołów i 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więc Prawo? Zostało dodane, by ujawnić występki, aż przyjdzie potomstwo, któremu dano obietnicę, a przekazane zostało przez aniołów ręką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 zatem sens nadania Prawa Mojżesza? Zostało ono ustanowione z powodu ludzkich przestępstw i miało funkcjonować do czasu nadejścia Potomka Abrahama, który otrzymał obietnicę. Aniołowie przekazali Prawo Mojżeszowi, jako mediatorowi między Bogiem a 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4:15&lt;/x&gt;; 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7:38&lt;/x&gt;; &lt;x&gt;650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Potomek.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20:19&lt;/x&gt;; &lt;x&gt;50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2:5&lt;/x&gt;; &lt;x&gt;650 8:6&lt;/x&gt;; &lt;x&gt;650 9:15&lt;/x&gt;; &lt;x&gt;650 12:24&lt;/x&gt;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potomstwo.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"jest obiecane" - podmiotem tego orzeczenia nie jest Prawo, lecz obietnica, o której natchniony autor mówił w wierszach poprzednich.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"rozporządzone" - imiesłów określający Prawo.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"aniołów". Sens: za pośrednictwem aniołów.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"w ręku" - prawdopodobnie sens instrumentalny: "ręką".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2024-04-28T21:18:47Z</dcterms:modified>
</cp:coreProperties>
</file>