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córki Manassesa otrzymały dziedzictwo pośród jego potomków, a ziemia Gilead przypadła pozostałym Manassesytom.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Manassesa otrzymały bowiem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córki Manasesowe otrzymały dziedzictwo między syny jego, a ziemia Galaad dostała się drugim synom Manasesowym.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 otrzymały dziedzictwo w pośrzodku synów jego. A ziemia Galaad padła na dział synom Manasse, którzy byli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potomków, ziemia Gilead przypadła innym potomkom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wśród jego synów, a 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wśród jego synów. Natomiast 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synów, kraj Gileadu natomiast przypadł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Manassego otrzymały dziedzictwo pośród jego synów, a ziemia Gilead przypadła innym synom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унаслідили дочки синів Манассії жереб посеред їхніх братів. А земля Ґалаадська була синам Манассії,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Menaszy otrzymały dziedziczną posiadłość pośród jego męskich potomków. Zaś ziemia Gilead dostała się reszcie potomków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Manassesa otrzymały dziedzictwo pośród jego synów; a ziemia Gilead stała się własnością pozostałych synów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2024-05-02T12:56:12Z</dcterms:modified>
</cp:coreProperties>
</file>