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Wyciągnij oszczep,* ** który masz w swojej ręce, w kierunku Aj, gdyż wydam je w twoją rękę. Jozue wyciągnął więc oszczep, który miał w swojej ręce, w kierunku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oszczep, ּ</w:t>
      </w:r>
      <w:r>
        <w:rPr>
          <w:rtl/>
        </w:rPr>
        <w:t>כִידֹון</w:t>
      </w:r>
      <w:r>
        <w:rPr>
          <w:rtl w:val="0"/>
        </w:rPr>
        <w:t xml:space="preserve"> (kidon): być może zakrzywiony na kształt sierpa miecz używany na Bliskim Wschodzie 2400-1150 r. p. Chr., &lt;x&gt;60 8:18&lt;/x&gt;L.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14:16&lt;/x&gt;; &lt;x&gt;20 17:9&lt;/x&gt;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2024-04-28T11:23:01Z</dcterms:modified>
</cp:coreProperties>
</file>