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7"/>
        <w:gridCol w:w="4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jest oczywiście dobre, jeśli ktoś je właściwie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ktoś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jeźliby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dobry jest zakon, jeśliby go kto przystojnie używał,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je ktoś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zakon jest dobry, jeżeli ktoś robi z niego właściwy użytek,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wiemy, że Prawo jest dobre, jeśli ktoś je prawidłowo stosuje,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dobre, jeśli się je właściwie stosuje.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dobre jest Prawo, jeśli ktoś z niego korzysta w sposób prawy,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Prawo jest dobre, jeśli się je właściwie stosuje.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przecież, że Prawo jest dobre, jeśli je ktoś stosuje zgodnie z duchem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 ж, що закон добрий, коли хто його законно виконує;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że Prawo jest szlachetne, jeśli ktoś posługuje się nim należycie.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Tora jest dobra, pod warunkiem, że stosuje się ją zgodnie z jej zamysłem.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bardzo dobre, jeśli tylko ktoś z niego prawidłowo korzysta,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Prawo jest dobre—jeśli się je prawidłowo stosuje.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2024-04-25T08:30:36Z</dcterms:modified>
</cp:coreProperties>
</file>