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czynom dobrym która jest zaświadczana czy wychowała dzieci czy udzieliła gościny czy świętych stopy umyła czy którzy są uciskani wspomogła czy każdemu czynowi dobremu podążyła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poświadczona szlachetnymi czynami – jeśli wychowała dzieci, jeśli ugaszczała,* jeśli umywała nogi świętym,** jeśli pomagała*** prześladowanym, jeśli szła za przykładem w każdym dobrym dziele.****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pracach pięknych* poświadczana: czy wychowała dzieci, czy okazała gościnność**, czy świętych*** nogi obmyła, czy trapionych wsparła, czy każdą pracą dobrą zajęła się.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czynom dobrym która jest zaświadczana czy wychowała dzieci czy udzieliła gościny czy świętych stopy umyła czy którzy są uciskani wspomogła czy każdemu czynowi dobremu podążyła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18:4&lt;/x&gt;; &lt;x&gt;10 19:2&lt;/x&gt;; &lt;x&gt;490 7:44&lt;/x&gt;; &lt;x&gt;500 13:14&lt;/x&gt;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niosła ulgę prześladowanym.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9:36&lt;/x&gt;; &lt;x&gt;610 6:18&lt;/x&gt;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 pracach pięknych" - możliwy przekład: "pracami pięknymi".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Przekład niezbyt ścisły. Wyraz oryginalny oznacza gościnność względem obcych.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chrześcijanach.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2024-05-01T01:17:35Z</dcterms:modified>
</cp:coreProperties>
</file>