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trudzi się rolnikowi trzeba najpierw z owoców otrzymywać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się trudzi, powinien pierwszy korzystać z plonów.*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Trudzący się rolnik trzeba (jako) pierwszy (z) owoców otrzymywać*.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który trudzi się rolnikowi trzeba najpierw (z) owoców otrzymywać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ciężko pracuje, powinien pierwszy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pracuje, jako pierwszy powinien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Oracz, który pracuje, ma najprzód pożytki odbierać.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Oracz, który pracuje, ma naprzód owocu zażywać.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się trudzi, pierwszy powinien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pracuje, powinien najpierw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pracuje w pocie czoła, powinien pierwszy skorzystać z 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 rolnik, który trudzi się uprawą, powinien pierwszy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plonów pierwszy powinien korzystać ciężko pracujący rolnik.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Plony należą się przede wszystkim tym, którzy pracują na roli w pocie czoła.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się trudzi, powinien pierwszy korzystać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Робітникові, що працює, першим належить одержати 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się trudzi, winien pierwszy otrzymywać z 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wykonał ciężką pracę, powinien jako pierwszy mieć udział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pracujący rolnik musi pierwszy mieć udział w plonach.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rolnicy, ciężko pracujący w polu, jako pierwsi korzystają z zebranych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"Trzeba, by trudzący się rolnik jako pierwszy otrzymywał z owoców".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2024-05-06T10:57:23Z</dcterms:modified>
</cp:coreProperties>
</file>