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 tak że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rozumiemy, że światy zostały ukształtowane słowem Boga, tak że to, co widzimy, nie powstało z tego, co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rozumiemy, iż świat jest sprawiony słowem Bożem, tak iż rzeczy, które widzimy, nie stały się z rzeczy widzialnych, ale z 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dochodzimy, iż są sprawione wieki słowem Bożym, aby z niewidzialnych zstały się 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słowem Boga wszechświat został tak stworzony, iż to, co widzimy, powstało nie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ukształtowane słowem Boga, tak iż to, co widzialne, nie powstało ze świata zjawisk.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rozumiemy, że wszechświat został stworzony Słowem Boga, bo nie z tego, co widzialne, powstało to, co widzimy.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Bożym, czyli to, co widzimy, nie powstało z rzeczy widzialnych.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pojmujemy, że słowem Boga światy tak zostały sporządzone, że to, co dostrzegalne, nie z tego się stało, co widoczne.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Wiara pozwala nam zrozumieć, że wszechświat został stworzony Słowem Boga tak, że to, co niewidzialne dało początek temu, co widzimy.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poznajemy, że światy zostały stworzone słowem Boga, że to, co jest dostrzegalne, powstało z 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розуміємо, що віки створені Божим словом, тож із невидимого постало видиме.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poznajemy, że za sprawą Boga uporządkowana jest doczesność, a to, co jest widzialne, stało się z niewyjawionych.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rozumiemy, że wszechświat został stworzony przez wypowiedziane słowo Boga, tak że to, co widzimy, nie powstało ze zjawisk istniejących.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uświadamiamy sobie, że systemy rzeczy zostały uporządkowane słowem Boga, tak iż to, co widać, powstało z tego, co się nie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wiemy, że cały wszechświat powstał na rozkaz Boga i że wszystko, co widzimy, wzięło swój początek ze świata, którego nie widać.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2024-05-07T18:17:48Z</dcterms:modified>
</cp:coreProperties>
</file>