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dostąpił tej godności nie z mocy Prawa, określającego również cielesne pochodzenie,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według cielesnego przykazania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stał nie według zakonu przykazania cielesnego, ale według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wedle zakonu rozkazania cielesnego zstał się, ale wedle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takim nie według cielesnego przepisu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przepisów prawa, dotyczących cielesnego pochodzenia,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ziemskiego przykazania Prawa, lecz na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się nim nie z zewnętrznego przepisu, lecz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nim nie według prawa określonego przepisem związanym z ciałem, lecz według mocy związanej z życiem, które się nie 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kapłanem na podstawie przepisów prawa o cielesnym pochodzeniu, ale dzięki temu, że siła jego życia jest niezniszczalna,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zostaje nim nie na mocy przepisu Prawa o naturalnym pochodzeniu, ale mocą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таким не за законом тілесної заповіді, але за силою незнищенного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pojawił się z powodu przykazania Prawa odnoszącego się do cielesnej natury,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kohenem nie na podstawie wyrażonej w Torze zasady związanej z fizycznym pochodzeniem, ale na podstawie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prawa przykazania zależnego od ciała, lecz według mocy życia niezniszczalnego,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powołany na kapłana nie dlatego, że pochodzi z rodu Lewiego, ale dlatego, że żyje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2024-04-27T18:45:36Z</dcterms:modified>
</cp:coreProperties>
</file>