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do północy. O północy wstał, chwycił wrota bramy miasta wraz z oboma odrzwiami, wyrwał je razem z zaworą, włożył je sobie na ramiona i wyniósł na szczyt góry, która leży naprzeciw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odległość ok. 64 km i na wysokość ok. 914 m, &lt;x&gt;70 16:3&lt;/x&gt;L.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2024-04-28T16:30:51Z</dcterms:modified>
</cp:coreProperties>
</file>