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stał jednak na swoim miejscu wokół obozu, podczas gdy w obozie biegano,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stanęli, każdy na swoim miejscu, dokoła obozu, a wszyscy w obozie powstali,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każdy na miejscu swojem koło obozu, a strwożył się wszystek obóz, i krzycząc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swym miejscu wkoło obozu nieprzyjacielskiego. A tak strwożył się wszytek obóz, a wrzeszcząc i wyjąc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przystanęli, każdy na swoim miejscu, dokoła obozu. Powstali wtedy wszyscy w obozie, poczęli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zatrzymali się wszyscy tam, gdzie stali wokół obozu, w obozie zaś wszyscy biegali wokoło, krzyczeli i 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Stanęli, każdy na swoim miejscu, wokół obozu. Wszyscy zaś w obozie zaczęli biegać,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pozostał na swoim miejscu dokoła obozu. A wszyscy w obozie zerwali się, zaczęli krzyczeć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trwał na swoim miejscu, dookoła obozu. Cały obóz [nieprzyjacielski] stanął na nogi, krzyczano i uciekano.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stali dookoła obozu, każdy na swoim miejscu; zaś cały obóz się rozpierzchnął, krzycząc i uciekając.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każdy stał na swoim miejscu dookoła obozu, a cały obóz zaczął biegać i krzyczeć i 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2024-06-04T12:49:16Z</dcterms:modified>
</cp:coreProperties>
</file>