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będziecie sprzeciwiać się poleceniom JAHWE, to ręka JAHWE będzie przeciwko wam i przeciw waszemu królowi.*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waszemu królowi, za G, ἐπὶ τὸν βασιλέα ὑμῶν; wg MT: waszym ojcom, ּ</w:t>
      </w:r>
      <w:r>
        <w:rPr>
          <w:rtl/>
        </w:rPr>
        <w:t>ובַאֲבֹתֵיכֶם</w:t>
      </w:r>
      <w:r>
        <w:rPr>
          <w:rtl w:val="0"/>
        </w:rPr>
        <w:t xml:space="preserve"> . Jednak określenie: przeciw wam i waszym ojcom, ּ</w:t>
      </w:r>
      <w:r>
        <w:rPr>
          <w:rtl/>
        </w:rPr>
        <w:t>בָכֶםּובַאֲבֹתֵיכֶם</w:t>
      </w:r>
      <w:r>
        <w:rPr>
          <w:rtl w:val="0"/>
        </w:rPr>
        <w:t xml:space="preserve"> , może być zwrotem stałym, idiomatycznym, wyrażającym sprzeciw wobec pokoleń, tj. przeciw wam i waszym pokoleniom, których wy będziecie ojcami.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2024-04-27T12:48:18Z</dcterms:modified>
</cp:coreProperties>
</file>