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synowa, żona Pinechasa, była w ciąży tuż przed rozwiązaniem. Gdy usłyszała wieść o wzięciu skrzyni Bożej i że zmarł jej teść i jej mąż, zgięła się i zaczęła rodzić, gdyż zdjęły ją bóle porodowe.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2024-04-30T01:56:14Z</dcterms:modified>
</cp:coreProperties>
</file>