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Aszdodu zauważyli, że tak jest, powiedzieli: skrzynia Boga Izraela nie może pozostać z nami, ponieważ Jego ręka zaciążyła na nas i na Dagonie, naszym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2024-04-28T01:00:13Z</dcterms:modified>
</cp:coreProperties>
</file>