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2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stanęło, że pole i jaskinia, która jest na nim, przeszła na Abrahama, na (jego) własny grób, (zakupiona) od synów Cheta.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 z jaskinią przeszły na własność Abrahama, jako jego własny grób, nabyty od synów Cheta.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zostały oddane Abrahamowi pole i jaskinia,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nim, jako grób na własność, przez synów Cheta.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oddane jest pole i jaskinia, która była na niem, Abrahamowi w osiadłość grobu, od synów Hetowych.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potwierdzone jest pole i jaskinia, która była na nim, Abrahamowi w osiadłość grobu od synów Hetowych.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pole i znajdująca się na nim pieczara przeszły od potomków Cheta do Abrahama tytułem własności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przeszło pole z jaskinią na nim od Chetytów do Abrahama jako jego własny grób.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pole i znajdująca się na nim grota przeszły od potomków Cheta na własność Abrahama jako jego grób rodzinny.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 więc i znajdująca się na nim grota, należące do Chetytów, stały się własnością Abrahama jako miejsce rodzinnego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 i grota, która była na nim, [przeszły] od synów Cheta w posiadanie Awrahama [jako miejsce na] grób.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хетовими синами затверджено Авраамові поле і печеру, що була в ньому, в посілість гробу.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dostało się Abrahamowi od synów Cheta pole oraz jaskinia, co na nim jest, jako dziedziczny grób.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potwierdzono, że pole i jaskinia, która na nim była, przeszły z rąk synów Heta na własność Abrahama jako posiadłość na grobowiec.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2024-04-27T20:52:05Z</dcterms:modified>
</cp:coreProperties>
</file>