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JAHWE, Oto Adam stał się ― jak jeden z nas ― znający dobro i zło, i teraz oby nie wyciągnął ― ręki i wziął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 i zjadłby i żyłby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JAHWE, Bóg: Ponieważ człowiek stał się taki, jak jeden z nas,* przez poznanie tego, co dobre i złe,** to oby teraz nie wyciągnął swej ręki i nie wziął owocu również z drzewa życia i nie zjadł – i nie żył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Nas, zob. &lt;x&gt;10 1:26&lt;/x&gt;;&lt;x&gt;10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poznanie tego, co dobre i złe, </w:t>
      </w:r>
      <w:r>
        <w:rPr>
          <w:rtl/>
        </w:rPr>
        <w:t>וָרָע לָדַעַת טֹוב</w:t>
      </w:r>
      <w:r>
        <w:rPr>
          <w:rtl w:val="0"/>
        </w:rPr>
        <w:t xml:space="preserve"> , lub: dla poznania tego, co dobre i złe, por. G: τοῦ γινώσκειν καλὸν καὶ πονηρόν.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2024-04-28T00:08:53Z</dcterms:modified>
</cp:coreProperties>
</file>