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Co (ty) zrobiłeś, że mnie zmyliłeś i uprowadziłeś moje córki jak uprowadzone mieczem?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2024-05-01T17:30:26Z</dcterms:modified>
</cp:coreProperties>
</file>