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(Rachela) powiedziała do swego ojca: Niech to nie powoduje gniewu w oczach mego pana, że nie mogę wstać przed twoim obliczem, gdyż mam przypadłość kobiecą. Szukał więc,* lecz nie znalazł terafów.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Rachela powiedziała ojcu: Wybacz, mój panie, że nie mogę wstać przed tobą. Mam akurat dolegliwość kobiecą. Laban szukał więc, lecz swoich bożków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do swego ojca: Niech się mój pan nie gniewa, że nie mogę wstać przed tobą,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kobiecą przypadłość. I szukał, ale nie znalazł posążków.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ona rzekła do ojca swego: Niech się nie gniewa pan mój, że nie mogę powstać przed twarzą twoją, bo według zwyczaju niewiast przypadło na mię; i szukał, a nie znalazł bałwanów.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mu: Niech się nie gniewa Pan mój, żeć przed tobą powstać nie mogę: bo według obyczaju niewieściego teraz na mię przypadło. I tak oszukana jest pilność szukającego.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do ojca: Nie bierz mi tego za złe, panie mój, że nie mogę wstać, gdyż mam kobiecą przypadłość. [Laban] przeszukał [namiot] i posążków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rzekła do ojca swego: Nie gniewaj się, panie mój, że nie mogę wstać przed tobą, gdyż mam dolegliwość kobiecą. Chociaż więc szukał, nie znalazł bożków domowych.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zwróciła się do swojego ojca: Niech się nie gniewa mój pan, że nie mogę stanąć przed tobą, ale mam przypadłość kobiecą. Szukał więc dalej, lecz nie znalazł posążków bóstw.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Rachela mówiła do swojego ojca: „Niech się mój pan nie gniewa, że nie mogę wstać, gdyż mam kobiecą słabość”. On nadal szukał, lecz nie znalazł posążków.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przeszukałeś wszystkie moje rzeczy? I cóż znalazłeś ze swego dobytku? Połóż to przed twoimi i moimi krewnymi: niechaj rozsądzają sprawę nas obu!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powiedziała do swojego ojca: Nie bądź zagniewany, mój panie, że nie mogę wstać przed tobą, bo mam to, co zwykłe u kobiet. I szukał, i nie znalazł figurek.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свому батькові: Не бери за зле пане, не можу встати перед тобою, бо у мене є за звичаєм жінок. Пошукав же Лаван по всій хаті і не знайшов ідолів.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też do swojego ojca: Niech się nie gniewa mój pan, że nie mogę powstać przed tobą, bo mam właściwość kobiet. I tak szukał, ale bożków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ona powiedziała do swego ojca: ”Niechaj nie płonie gniew w oczach mego pana, gdyż nie mogę wstać przed tobą, bo przyszło na mnie to, co się przytrafia kobietom”. On zatem starannie szukał, ale nie znalazł terafim.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w całym domu, ἐν ὅλῳ τῷ οἴκῳ.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2024-05-01T22:18:20Z</dcterms:modified>
</cp:coreProperties>
</file>