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— zaczął — że wasz ojciec nie traktuje mnie już tak jak dawniej, choć jest ze mną nieprzerwanie Bóg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oblicze waszego ojca, że nie jest w stosunku do mnie takie jak wcześniej,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ja twarz ojca waszego, że nie jest takim przeciwko mnie, jako przedtem,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twarz ojca waszego, że nie jest przeciw mnie jako wczora i dziś trzeci dzień: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po twarzy waszego ojca, że nie jest on dla mnie taki jak dawniej, lecz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Widzę ja po obliczu ojca waszego, że wobec mnie nie jest ono już takie jak dawniej, lecz Bóg ojca mojego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po twarzy waszego ojca, że nie jest już dla mnie taki, jak dawniej, lecz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„Widzę, że nastawienie waszego ojca do mnie nie jest takie jak dawniej. Bóg mojego ojca był jednak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- Widzę, że wasz ojciec nie jest mi już tak życzliwy, jak dawniej.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Zobaczyłem oblicze waszego ojca. Nie jest [już] on dla mnie taki, jak przedtem, ale Bóg mojego ojca jest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Бачу я лице вашого батька, що не є до мене як учора і третого дня. Бог же мого батька був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Ja widzę po obliczu waszego ojca, że nie jest dla mnie takim jak wczoraj i przedtem; ale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”Widzę po twarzy waszego ojca, że nie jest wobec mnie taki jak dawniej; lecz Bóg mojego ojca pokazał, że jest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2024-05-01T17:12:12Z</dcterms:modified>
</cp:coreProperties>
</file>