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wyruszył do Sukkot i zbudował sobie dom, a dla swego dobytku wystawił szałasy. Dlatego (właśnie) nadano temu miejscu nazwę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2024-04-29T12:38:44Z</dcterms:modified>
</cp:coreProperties>
</file>