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jednak dnia, gdy wszedł do domu, aby wykonać swą pracę, a nie było tam w domu nikogo z domowników,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2024-04-29T07:36:31Z</dcterms:modified>
</cp:coreProperties>
</file>