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 swojemu pierworodnemu imię Manasses,* bo – (jak) powiedział – Bóg mi pozwolił zapomnieć o wszelkiej mej udręce i o całym domu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na imię Manasses,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mi pozwolił zapomnieć o wszelkiej mej udręce i o całym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nadał pierworodnemu imię Manasses,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dał mi zapomnieć o całej 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tedy Józef imię pierworodnego Manases, mówiąc: Że mi dał Bóg zapomnieć wszelkiej pracy mojej, i wszystkiego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pierworodnego Manasses, mówiąc: Zapomnieć mi dał Bóg trudności moich i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swemu synowi pierworodnemu imię Manasses. [Mówił bowiem:] Dał mi Bóg zapomnieć o całym moim utrapieniu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nazwał Józef Manasses, bo powiedział: Bóg mi dozwolił zapomnieć o wszelkiej udręce mojej i o całym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na imię Manasses, powiedział bowiem: Bóg pozwolił mi zapomnieć o 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imię Manasses, gdyż mówił: „Bóg dał mi zapomnieć o całej mojej udręce i o całym 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Józef imię Manasse, gdyż [mówił]: ”Bóg dał mi zapomnieć o całej mojej udręce i o [utracie] ojczystego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Pierworodnemu Josef nadał imię Menasze, bo 'Pozwolił mi Bóg zapomnieć całe moje nieszczęście i cały dom mojego ojca'.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Назвав же Йосиф імя первородного Манассій, бо: Бог дав мені забути всі мої болі і все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nazwał imię pierworodnego Menasze, mówiąc: Bóg dał mi zapomnieć wszystkie moje nieszczęścia oraz cały 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nazwał pierworodnego imieniem Manasses, gdyż jak powiedział: ”Bóg pozwolił mi zapomnieć o wszelkiej mej udręce i o całym 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2024-05-07T21:14:32Z</dcterms:modified>
</cp:coreProperties>
</file>