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9"/>
        <w:gridCol w:w="2219"/>
        <w:gridCol w:w="5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ciemniejsze od wina, a zęby bielsze niż mleko.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2024-05-07T10:51:48Z</dcterms:modified>
</cp:coreProperties>
</file>