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człowiek ten odpowiedział Joabowi: Choćbym poczuł na dłoni ciężar tysiąca (sykli)* srebra, nie wyciągnąłbym mojej ręki na królewskiego syna, bo na własne uszy słyszeliśmy, jak król nakazał tobie, Abiszajowi i Itajowi: Strzeżcie mi** młodego człowieka, Absaloma.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11,4 kg.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mi, </w:t>
      </w:r>
      <w:r>
        <w:rPr>
          <w:rtl/>
        </w:rPr>
        <w:t>מִי</w:t>
      </w:r>
      <w:r>
        <w:rPr>
          <w:rtl w:val="0"/>
        </w:rPr>
        <w:t xml:space="preserve"> , tj. ktokolwiek się na niego natknie; być może proklityka nie wymagająca tłumaczenia; em. za dwoma Mss na: mi, </w:t>
      </w:r>
      <w:r>
        <w:rPr>
          <w:rtl/>
        </w:rPr>
        <w:t>לי</w:t>
      </w:r>
      <w:r>
        <w:rPr>
          <w:rtl w:val="0"/>
        </w:rPr>
        <w:t xml:space="preserve"> 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2024-04-28T07:01:50Z</dcterms:modified>
</cp:coreProperties>
</file>