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Izraela zostało tam pobite przez sługi Dawida i doszło tam tego dnia do ogromnej klęski – (poległo) dwadzieścia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 tysięcy, </w:t>
      </w:r>
      <w:r>
        <w:rPr>
          <w:rtl/>
        </w:rPr>
        <w:t>אָלֶף עֶׂשְרִים</w:t>
      </w:r>
      <w:r>
        <w:rPr>
          <w:rtl w:val="0"/>
        </w:rPr>
        <w:t xml:space="preserve"> : tysiące mogą oznaczać liczby, ale mogą być jednostkami militarnymi, oddziałami, których liczebność nie musi ściśle odpowiadać wartości liczebnika. Być może tysiące to oddziały liczące po 50 wojowników. Mogło zatem polec w walkach tysiąc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2024-04-28T12:16:17Z</dcterms:modified>
</cp:coreProperties>
</file>