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spokojne, wierne (miasto) Izraela, (a) ty usiłujesz zniszczyć miasto i matkę* w Izraelu. Dlaczego chcesz pochłonąć dziedzictwo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matkę, tj. główne miasto, hend., zob. np. &lt;x&gt;70 1:27&lt;/x&gt;, gdzie pomniejsze osiedla nazywane są córkami miast głównych.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2024-05-19T22:50:17Z</dcterms:modified>
</cp:coreProperties>
</file>