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ścigał moich wrogów i zniszczę ich, nie zawrócę, dopóki z nimi nie skończę.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2024-05-03T21:54:42Z</dcterms:modified>
</cp:coreProperties>
</file>