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to zobaczył, padł na twarz. PAN! — wołali. — To On jest Bogiem! PAN!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cały lud to zobaczył,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na twarz i mówili: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wszystek lud, upadli na oblicze swe, i rzekli: Pan jest Bogiem, Panci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wszytek lud, padł na oblicze swoje i rzekł: JAHWE, on jest Bogiem! JAHWE,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to ujrzał i padł na twarz, a potem rzekł: Naprawdę Pan jest Bogiem! Naprawdę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cały lud zobaczył, padł na twarz, mówiąc: Pan jest Bogiem,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upadł na twarz i zawołał: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to zobaczyli, upadli na twarz, wołając: „JAHWE jest Bogiem! JAHWE jest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się przeraził. Padli na swoje oblicza i wołali: - Jahwe, On jest Bogiem. Jahwe,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впав на своє лице і сказали: Поправді Господь є Богом,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cały lud to zobaczył – padli na swoje oblicza i zawołali: WIEKUISTY, tylko On jest Bogiem! WIEKUISTY, tylko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natychmiast padli na twarze i rzekli: ”JAHWE jest prawdziwym Bogiem! JAHWE jest prawdziwym Bogiem!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2024-04-30T05:17:00Z</dcterms:modified>
</cp:coreProperties>
</file>