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Jehoszafata i potęga, do której doszedł, i to, jak walczył,* czyż nie zostało to spisane w zwoju Kronik królów Judy?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Jehoszafata, potęga, do której doszedł, i wojny, które prowadził,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ziemi resztę sodomitów, którzy pozostali za dni Asy,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Jozafatowe, i moc jego, której dokazywał, i jako walczył, azaż to nie jest napisane w kronikach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Jozafat i sprawy jego, które czynił, i wojny, izali to nie jest napisano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Jozafata i dzielność, jaką okazał i z jaką walczył,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 i jego potęga, jaką posiadał, i wojny, jakie prowadził, opisane są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Jehoszafata, jego dzielność, którą okazał, i przebieg jego wojen,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Jozafata, obejmujące jego osiągnięcia i wojny, które prowadził,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Jozafata, jego waleczność, której dał dowody, oraz [to], że wojnę prowadził, czyż te sprawy nie są opisane w Księdze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Йосафата і його подвиги, які вчинив,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Jehoszafata oraz dzielnych czynów jakie dokonał i wojen, które prowadził – to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kraju resztę nierządników świątynnych, którzy pozostali z czasów Asy,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to, jak walczył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2024-04-28T13:24:20Z</dcterms:modified>
</cp:coreProperties>
</file>