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Salomon kazał umieścić dwa cheruby. Były one wykonane z drewna oliwnego i miały wysokość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też dwa cherubiny z drzewa oliwnego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świątnicy najświętszej dwa Cherubiny z drzewa oliwnego; dziesięć łokci wzwyż był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wyrocznicy dwa Cheruby z drzewa oliwnego, dziesięć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sanktuarium wykonał dwa cheruby dziesięciołokciowej wysokości z drewna oliwkowego.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wyrzeźbić z drzewa oliwkowego dwa cheruby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sporządził dwa cheruby z drewna oliwkowego,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 nim także dwóch cherubów z drewna oliwkowego, z których każdy miał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wykonał dwa cheruby z drzewa oliwnego na dziesięć łokci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ліктів крило в одного херувима і пять ліктів його друге крило, десять ліктів від кінця його крила до кінця його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drzewa oliwkowego sporządził dla Mównicy dwa cheruby,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najskrytszym pomieszczeniu wykonał dwa cheruby z drewna drzewa oleistego; każdy z nich miał dziesięć łokci wysokości.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2024-04-24T23:52:47Z</dcterms:modified>
</cp:coreProperties>
</file>