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tablicach jej uchwytów i na jej zakończeniach wyrył cheruby, lwy i palmy, stosownie do wolnego miejsca na każdej, a wokoło – wieńce.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2024-05-07T09:41:08Z</dcterms:modified>
</cp:coreProperties>
</file>