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7:45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kropielnice, a wszystkie te przybory, które wykonał Chiram dla króla Salomona (dla) domu JAHWE, były z polerowanej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garnki, łopatki i kropielnice, a wszystkie te przybory dla króla Salomona, dla świątyni JAHWE, Chiram wykonał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Oraz garnki, łopatki i miednice. Wszystkie naczynia, które Hiram uczynił dla króla Salomona do domu JAHWE,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panwie, i łopaty, i miednice, i wszystko naczynie, które uczynił Hiram królowi Salomonowi do domu Pańskiego, było z miedzi polerowanej.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kociełki, misy i kropidlnice, wszytkie naczynia, które poczynił Hiram królowi Salomonowi w domu PANSKIM, z mosiądzu były.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kotły, łopatki i kropielnice. Wszystkie sprzęty, które Hiram zrobił królowi Salomonowi do świątyni Pańskiej, były z brązu polerowanego.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garnki, i łopatki, i kropielnice, i wszelkie te przybory, jakie sporządził Chiram z polecenia króla Salomona dla świątyni Pańskiej. Wszystkie one były z brązu polerowanego.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kotły, łopaty i misy. Wszystkie te naczynia, które Chiram wykonał dla króla Salomona do domu JAHWE, były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także misy, łopatki i kropielnice. Wszystkie te przedmioty, które wykonał Hiram do domu JAHWE na zlecenie króla Salomona, były z wygładzonego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oraz kociołki, łopaty i kropielnice. Wszystkie sprzęty, jakie wykonał Chiram dla króla Salomona [na użytek] Świątyni Jahwe, były z polerowanego brązu.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дім йому, де там житиме, одна заля, що лучиться з цими, за цим ділом. І дім дочки Фараона, яку взяв Соломон, за цим притвором.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kotły, łopaty, kropielnice i wszystkie naczynia, które do domu WIEKUISTEGO przygotował Chiram z polecenia króla Salomona, były z polerowanej miedzi.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kubły, i łopatki, i czasze, i wszystkie te przedmioty, które Chiram wykonał z polerowanej miedzi dla króla Salomona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2024-05-07T15:13:26Z</dcterms:modified>
</cp:coreProperties>
</file>