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wypełnił swoje słowo, które powiedział.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powstałem w miejsce Dawida, swego ojca, i usiadłem na tronie Izraela, jak JAHWE zapowiedział,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powiedział. Bom ja powstał miasto Dawida, ojca mego, i usiadłem na stolicy Izraelskiej, jako był powiedział Pan, i zbudowałem dom imieniowi Pana, Boga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potwierdził JAHWE mowę swoję, którą mówił; i stanąłem miasto Dawida, ojca mego, i usiadłem na stolicy Izraelskiej, jako JAHWE powiedział, i zbudowałem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wypełnił właśnie to, co obiecał, bo nastałem po moim ojcu, Dawidzie, i zasiadłem na tronie izraelskim, jak zapowiedział Pan, oraz zbudowałem dom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dotrzymał swojego słowa, jakie wypowiedział, i ja wszedłem w miejsce Dawida, mojego ojca, i zasiadłem na tronie izraelskim, jak powiedział Pan, i ja zbudowałem dom imieniu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mojego ojca,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więc Jahwe swego słowa, które wypowiedział. Zostałem następcą Dawida, mojego ojca, i zasiadłem na tronie izraelskim, jak to zapowiedział Jahwe, i zbudowałem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виповнив своє слово, яке сказав, і поставив (мене) на місце Давида мого батька і я сів на престолі Ізраїля, так як Господь сказав,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utwierdził Swoje słowo, które wypowiedział, i powstałem ja, zamiast mojego ojca Dawida, zasiadłem na tronie israelskim – jak powiedział WIEKUISTY, i zbudowałem ten Przybytek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2024-04-28T00:39:18Z</dcterms:modified>
</cp:coreProperties>
</file>