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ją wraz z namiotem spotkania oraz wszystkimi poświęconymi przyborami używanymi w namiocie. Gdy kapłani i Lewici byli tym zajęci,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arkę JAHWE, Namiot Zgromadzenia i wszystkie święte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Pańską, i namiot zgromadzenia, i wszystkie naczynia święte, które były w namiocie, a 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 PANSKĄ i przybytek przymierza, i wszytkie naczynia świątnice, które były w przybytku, i 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Pańską,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 oraz Namiot Zgromadzenia wraz ze wszystkimi świętymi przyborami, które były w Namiocie; przenieśli je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wraz z Namiotem Spotkania i wszystkimi świętymi naczyniami, które były w Namiocie. Przenieśli to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lewitami przenieśli zarówno arkę JAHWE,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i Namiot Spotkania oraz wszystkie naczynia święte, które znajdowały się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свідчення і ввесь святий посуд, що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WIEKUISTEGO, Przybytek Zboru, i wszystkie święte przybory, które były w Przybytku.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JAHWE oraz namiot spotkania i wszystkie święte sprzęty, które były w namiocie: nieśli je kapłani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2024-04-28T06:27:12Z</dcterms:modified>
</cp:coreProperties>
</file>